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3B" w:rsidRDefault="00C9573B" w:rsidP="00C9573B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eastAsia="uk-UA"/>
        </w:rPr>
        <w:drawing>
          <wp:inline distT="0" distB="0" distL="0" distR="0">
            <wp:extent cx="4286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73B" w:rsidRDefault="00C9573B" w:rsidP="00C9573B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C9573B" w:rsidRDefault="00C9573B" w:rsidP="00C9573B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C9573B" w:rsidRDefault="00C9573B" w:rsidP="00C9573B">
      <w:pPr>
        <w:jc w:val="center"/>
        <w:rPr>
          <w:sz w:val="30"/>
          <w:szCs w:val="30"/>
        </w:rPr>
      </w:pPr>
    </w:p>
    <w:p w:rsidR="00C9573B" w:rsidRDefault="00C9573B" w:rsidP="00C957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9573B" w:rsidRDefault="00C9573B" w:rsidP="00C9573B">
      <w:pPr>
        <w:rPr>
          <w:szCs w:val="28"/>
        </w:rPr>
      </w:pPr>
    </w:p>
    <w:p w:rsidR="00C9573B" w:rsidRDefault="00C9573B" w:rsidP="00C9573B">
      <w:pPr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08</w:t>
      </w:r>
      <w:r>
        <w:rPr>
          <w:b/>
          <w:szCs w:val="28"/>
          <w:lang w:eastAsia="uk-UA"/>
        </w:rPr>
        <w:t>.</w:t>
      </w:r>
      <w:r>
        <w:rPr>
          <w:b/>
          <w:szCs w:val="28"/>
          <w:lang w:eastAsia="uk-UA"/>
        </w:rPr>
        <w:t>06.2026</w:t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proofErr w:type="spellStart"/>
      <w:r>
        <w:rPr>
          <w:b/>
          <w:szCs w:val="28"/>
          <w:lang w:eastAsia="uk-UA"/>
        </w:rPr>
        <w:t>Нетішин</w:t>
      </w:r>
      <w:proofErr w:type="spellEnd"/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  <w:t xml:space="preserve">    № 323</w:t>
      </w:r>
      <w:r>
        <w:rPr>
          <w:b/>
          <w:szCs w:val="28"/>
          <w:lang w:eastAsia="uk-UA"/>
        </w:rPr>
        <w:t>/2026-рк</w:t>
      </w:r>
    </w:p>
    <w:p w:rsidR="00C9573B" w:rsidRDefault="00C9573B" w:rsidP="00C9573B">
      <w:pPr>
        <w:tabs>
          <w:tab w:val="left" w:pos="3780"/>
        </w:tabs>
        <w:ind w:right="5678"/>
        <w:jc w:val="both"/>
        <w:rPr>
          <w:sz w:val="24"/>
          <w:lang w:eastAsia="uk-UA"/>
        </w:rPr>
      </w:pPr>
    </w:p>
    <w:p w:rsidR="00C9573B" w:rsidRDefault="00C9573B" w:rsidP="00C9573B">
      <w:pPr>
        <w:tabs>
          <w:tab w:val="left" w:pos="3780"/>
          <w:tab w:val="left" w:pos="5670"/>
        </w:tabs>
        <w:ind w:right="3969"/>
        <w:jc w:val="both"/>
        <w:rPr>
          <w:szCs w:val="28"/>
        </w:rPr>
      </w:pPr>
      <w:r>
        <w:rPr>
          <w:szCs w:val="28"/>
          <w:lang w:eastAsia="uk-UA"/>
        </w:rPr>
        <w:t xml:space="preserve">Про тимчасове виконання обов’язків директора закладу позашкільної освіти «Будинок дитячої творчості»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</w:p>
    <w:p w:rsidR="00C9573B" w:rsidRDefault="00C9573B" w:rsidP="00C9573B">
      <w:pPr>
        <w:tabs>
          <w:tab w:val="left" w:pos="3780"/>
        </w:tabs>
        <w:ind w:right="5678"/>
        <w:jc w:val="both"/>
        <w:rPr>
          <w:color w:val="FF0000"/>
          <w:sz w:val="24"/>
          <w:lang w:eastAsia="uk-UA"/>
        </w:rPr>
      </w:pPr>
    </w:p>
    <w:p w:rsidR="00C9573B" w:rsidRDefault="00C9573B" w:rsidP="00C9573B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Відповідно до частини 2, пункту 20 частини 4 статті 42 Закону України «Про місцеве самоврядування в Україні», </w:t>
      </w:r>
      <w:r>
        <w:rPr>
          <w:szCs w:val="28"/>
        </w:rPr>
        <w:t xml:space="preserve">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 w:rsidRPr="00C9573B">
        <w:rPr>
          <w:szCs w:val="28"/>
        </w:rPr>
        <w:t xml:space="preserve"> 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скликання»,</w:t>
      </w:r>
      <w:r>
        <w:rPr>
          <w:szCs w:val="28"/>
          <w:lang w:eastAsia="uk-UA"/>
        </w:rPr>
        <w:t xml:space="preserve"> </w:t>
      </w:r>
      <w:r>
        <w:rPr>
          <w:szCs w:val="28"/>
        </w:rPr>
        <w:t>розпорядження міського голови від 08 червня 2026 року № 64/2026-рв «</w:t>
      </w:r>
      <w:r>
        <w:rPr>
          <w:szCs w:val="28"/>
          <w:lang w:eastAsia="uk-UA"/>
        </w:rPr>
        <w:t xml:space="preserve">Про погодження надання директору закладу позашкільної освіти «Будинок дитячої творчості»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Борковській О.В. щорічної основної відпустки», пункту 1.8. розділу І контракту укладеного з директором закладу позашкільної освіти «Будинок дитячої творчості»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           Борковською О.В. від 01 вересня 2021 року:</w:t>
      </w:r>
    </w:p>
    <w:p w:rsidR="00C9573B" w:rsidRDefault="00C9573B" w:rsidP="00C9573B">
      <w:pPr>
        <w:ind w:firstLine="708"/>
        <w:jc w:val="both"/>
        <w:rPr>
          <w:sz w:val="24"/>
          <w:lang w:eastAsia="uk-UA"/>
        </w:rPr>
      </w:pPr>
    </w:p>
    <w:p w:rsidR="00C9573B" w:rsidRDefault="00C9573B" w:rsidP="00C9573B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1.Тимчасове виконання обов’язків директора закладу позашкільної освіти «Будинок дитячої творчості»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ради, на період щорічної основної відпустки директора закладу позашкільної освіти «Будинок дитячої творчості»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БОРКОВСЬКОЇ Оксани Василівни від     22 червня до 02 серпня 2026 року включно покласти на</w:t>
      </w:r>
      <w:r>
        <w:rPr>
          <w:szCs w:val="28"/>
        </w:rPr>
        <w:t xml:space="preserve"> </w:t>
      </w:r>
      <w:r>
        <w:rPr>
          <w:szCs w:val="28"/>
          <w:lang w:eastAsia="uk-UA"/>
        </w:rPr>
        <w:t xml:space="preserve">завідувача відділу організаційно-масового закладу позашкільної освіти «Будинок дитячої творчості»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СТИЦЮКА Юрія Олександровича.</w:t>
      </w:r>
    </w:p>
    <w:p w:rsidR="00C9573B" w:rsidRDefault="00C9573B" w:rsidP="00C9573B">
      <w:pPr>
        <w:ind w:left="1843" w:hanging="1135"/>
        <w:jc w:val="both"/>
      </w:pPr>
      <w:r>
        <w:t>Підстава:</w:t>
      </w:r>
      <w:r>
        <w:tab/>
        <w:t xml:space="preserve">- подання начальника управління освіти виконавчого комітету </w:t>
      </w:r>
      <w:proofErr w:type="spellStart"/>
      <w:r>
        <w:t>Нетішинської</w:t>
      </w:r>
      <w:proofErr w:type="spellEnd"/>
      <w:r>
        <w:t xml:space="preserve"> міської ради Ольги БОБІНОЇ від 05 червня                2026 року № 04/02-04-1416.</w:t>
      </w:r>
    </w:p>
    <w:p w:rsidR="00C9573B" w:rsidRDefault="00C9573B" w:rsidP="00C9573B">
      <w:pPr>
        <w:jc w:val="both"/>
      </w:pPr>
      <w:r>
        <w:rPr>
          <w:color w:val="FF0000"/>
          <w:szCs w:val="28"/>
        </w:rPr>
        <w:tab/>
      </w:r>
      <w:r>
        <w:rPr>
          <w:szCs w:val="28"/>
        </w:rPr>
        <w:t xml:space="preserve">2. Контроль за виконанням цього розпорядження покласти на заступника міського голови з питань діяльності виконавчих органів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Василя МИСЬКА.</w:t>
      </w:r>
    </w:p>
    <w:p w:rsidR="00C9573B" w:rsidRDefault="00C9573B" w:rsidP="00C9573B">
      <w:pPr>
        <w:jc w:val="both"/>
        <w:rPr>
          <w:szCs w:val="28"/>
          <w:lang w:eastAsia="uk-UA"/>
        </w:rPr>
      </w:pPr>
    </w:p>
    <w:p w:rsidR="00C9573B" w:rsidRDefault="00C9573B" w:rsidP="00C9573B">
      <w:pPr>
        <w:outlineLvl w:val="2"/>
        <w:rPr>
          <w:bCs/>
          <w:szCs w:val="28"/>
        </w:rPr>
      </w:pPr>
      <w:r>
        <w:rPr>
          <w:bCs/>
          <w:szCs w:val="28"/>
        </w:rPr>
        <w:t xml:space="preserve">Секретар міської ради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Іван РОМАНЮК</w:t>
      </w:r>
    </w:p>
    <w:p w:rsidR="00C9573B" w:rsidRDefault="00C9573B" w:rsidP="00C9573B">
      <w:pPr>
        <w:outlineLvl w:val="0"/>
        <w:rPr>
          <w:b/>
          <w:sz w:val="18"/>
          <w:szCs w:val="18"/>
        </w:rPr>
      </w:pPr>
    </w:p>
    <w:p w:rsidR="00C9573B" w:rsidRDefault="00C9573B" w:rsidP="00C9573B">
      <w:pPr>
        <w:rPr>
          <w:szCs w:val="28"/>
        </w:rPr>
      </w:pPr>
      <w:r>
        <w:rPr>
          <w:szCs w:val="28"/>
        </w:rPr>
        <w:t>З розпорядженням ознайомлені:</w:t>
      </w:r>
    </w:p>
    <w:p w:rsidR="00C9573B" w:rsidRDefault="00C9573B" w:rsidP="00C9573B">
      <w:pPr>
        <w:rPr>
          <w:szCs w:val="28"/>
        </w:rPr>
      </w:pPr>
      <w:r>
        <w:rPr>
          <w:szCs w:val="28"/>
        </w:rPr>
        <w:t>Борковська О.В.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«__»___________ 2026 року</w:t>
      </w:r>
    </w:p>
    <w:p w:rsidR="004B5247" w:rsidRPr="00C9573B" w:rsidRDefault="00C9573B" w:rsidP="00C9573B">
      <w:pPr>
        <w:outlineLvl w:val="0"/>
        <w:rPr>
          <w:szCs w:val="28"/>
        </w:rPr>
      </w:pPr>
      <w:proofErr w:type="spellStart"/>
      <w:r>
        <w:rPr>
          <w:szCs w:val="28"/>
        </w:rPr>
        <w:t>Стицюк</w:t>
      </w:r>
      <w:proofErr w:type="spellEnd"/>
      <w:r>
        <w:rPr>
          <w:szCs w:val="28"/>
        </w:rPr>
        <w:t xml:space="preserve"> Ю.О.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«__»___________ 2026 року</w:t>
      </w:r>
      <w:bookmarkStart w:id="0" w:name="_GoBack"/>
      <w:bookmarkEnd w:id="0"/>
    </w:p>
    <w:sectPr w:rsidR="004B5247" w:rsidRPr="00C9573B" w:rsidSect="00C9573B">
      <w:pgSz w:w="11906" w:h="16838"/>
      <w:pgMar w:top="567" w:right="567" w:bottom="187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8A"/>
    <w:rsid w:val="004B5247"/>
    <w:rsid w:val="006A458A"/>
    <w:rsid w:val="00C9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7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7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3</cp:revision>
  <dcterms:created xsi:type="dcterms:W3CDTF">2026-06-12T12:09:00Z</dcterms:created>
  <dcterms:modified xsi:type="dcterms:W3CDTF">2026-06-12T12:09:00Z</dcterms:modified>
</cp:coreProperties>
</file>